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5BA" w:rsidRPr="001905BA" w:rsidRDefault="001905BA" w:rsidP="001905BA">
      <w:r w:rsidRPr="001905BA">
        <w:rPr>
          <w:b/>
          <w:bCs/>
        </w:rPr>
        <w:t>2 Лекция №2.</w:t>
      </w:r>
      <w:r w:rsidRPr="001905BA">
        <w:t xml:space="preserve"> </w:t>
      </w:r>
      <w:r w:rsidRPr="001905BA">
        <w:rPr>
          <w:b/>
          <w:bCs/>
        </w:rPr>
        <w:t>Каналы связи и их характеристики</w:t>
      </w:r>
      <w:r w:rsidRPr="001905BA">
        <w:t xml:space="preserve"> </w:t>
      </w:r>
    </w:p>
    <w:p w:rsidR="001905BA" w:rsidRPr="001905BA" w:rsidRDefault="001905BA" w:rsidP="001905BA">
      <w:r w:rsidRPr="001905BA">
        <w:t xml:space="preserve"> </w:t>
      </w:r>
    </w:p>
    <w:p w:rsidR="001905BA" w:rsidRPr="001905BA" w:rsidRDefault="001905BA" w:rsidP="001905BA">
      <w:r w:rsidRPr="001905BA">
        <w:t>Цель лекции: изучение основных видов каналов связи.</w:t>
      </w:r>
    </w:p>
    <w:p w:rsidR="001905BA" w:rsidRPr="001905BA" w:rsidRDefault="001905BA" w:rsidP="001905BA">
      <w:r w:rsidRPr="001905BA">
        <w:t xml:space="preserve">Содержание: </w:t>
      </w:r>
    </w:p>
    <w:p w:rsidR="001905BA" w:rsidRPr="001905BA" w:rsidRDefault="001905BA" w:rsidP="001905BA">
      <w:r w:rsidRPr="001905BA">
        <w:t>а) понятие каналов связи;</w:t>
      </w:r>
    </w:p>
    <w:p w:rsidR="001905BA" w:rsidRPr="001905BA" w:rsidRDefault="001905BA" w:rsidP="001905BA">
      <w:r w:rsidRPr="001905BA">
        <w:t>б) проводные каналы;</w:t>
      </w:r>
    </w:p>
    <w:p w:rsidR="001905BA" w:rsidRPr="001905BA" w:rsidRDefault="001905BA" w:rsidP="001905BA">
      <w:r w:rsidRPr="001905BA">
        <w:t>в) волоконно-оптические каналы;</w:t>
      </w:r>
    </w:p>
    <w:p w:rsidR="001905BA" w:rsidRPr="001905BA" w:rsidRDefault="001905BA" w:rsidP="001905BA">
      <w:r w:rsidRPr="001905BA">
        <w:t>г) беспроводные (радио) каналы.</w:t>
      </w:r>
    </w:p>
    <w:p w:rsidR="001905BA" w:rsidRPr="001905BA" w:rsidRDefault="001905BA" w:rsidP="001905BA"/>
    <w:p w:rsidR="001905BA" w:rsidRPr="001905BA" w:rsidRDefault="001905BA" w:rsidP="001905BA">
      <w:r w:rsidRPr="001905BA">
        <w:rPr>
          <w:b/>
          <w:bCs/>
        </w:rPr>
        <w:t>2.1 Понятие каналов связи</w:t>
      </w:r>
    </w:p>
    <w:p w:rsidR="001905BA" w:rsidRPr="001905BA" w:rsidRDefault="001905BA" w:rsidP="001905BA"/>
    <w:p w:rsidR="001905BA" w:rsidRPr="001905BA" w:rsidRDefault="001905BA" w:rsidP="001905BA">
      <w:r w:rsidRPr="001905BA">
        <w:t xml:space="preserve">Как было указано в предшествующем обсуждении, канал связи обеспечивает соединение передатчика и приёмника. </w:t>
      </w:r>
      <w:proofErr w:type="gramStart"/>
      <w:r w:rsidRPr="001905BA">
        <w:t xml:space="preserve">Физический канал может быть двухпроводной линией, который пропускает электрический сигнал, или стекловолокном, которое переносит информацию посредством модулированного светового луча или подводным каналом океана, в котором информация передаётся акустически, или свободным пространством, по которому несущий информационный сигнал излучается при помощи антенны. </w:t>
      </w:r>
      <w:proofErr w:type="gramEnd"/>
    </w:p>
    <w:p w:rsidR="001905BA" w:rsidRPr="001905BA" w:rsidRDefault="001905BA" w:rsidP="001905BA">
      <w:r w:rsidRPr="001905BA">
        <w:t xml:space="preserve">Одна общая проблема при передаче сигнала через любой канал - аддитивный шум. Вообще говоря, аддитивный шум создаётся часто внутри различных электронных компонентов, таких, как резисторы и </w:t>
      </w:r>
      <w:proofErr w:type="spellStart"/>
      <w:r w:rsidRPr="001905BA">
        <w:t>твёрдотельные</w:t>
      </w:r>
      <w:proofErr w:type="spellEnd"/>
      <w:r w:rsidRPr="001905BA">
        <w:t xml:space="preserve"> устройства, используемые в системах связи. Эти шумы часто называют тепловым шумом. Другие источники шума и интерференции (наложения) могут возникать вне системы, например, переходные помехи от других пользователей канала. </w:t>
      </w:r>
    </w:p>
    <w:p w:rsidR="001905BA" w:rsidRPr="001905BA" w:rsidRDefault="001905BA" w:rsidP="001905BA">
      <w:r w:rsidRPr="001905BA">
        <w:br w:type="page"/>
      </w:r>
      <w:r w:rsidRPr="001905BA">
        <w:drawing>
          <wp:inline distT="0" distB="0" distL="0" distR="0">
            <wp:extent cx="4381500" cy="3686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05BA">
        <w:t xml:space="preserve"> </w:t>
      </w:r>
    </w:p>
    <w:p w:rsidR="001905BA" w:rsidRPr="001905BA" w:rsidRDefault="001905BA" w:rsidP="001905BA">
      <w:r w:rsidRPr="001905BA">
        <w:t>Рисунок 2.1-Частотные диапазоны для каналов связи с направляющими системами</w:t>
      </w:r>
    </w:p>
    <w:p w:rsidR="001905BA" w:rsidRPr="001905BA" w:rsidRDefault="001905BA" w:rsidP="001905BA"/>
    <w:p w:rsidR="001905BA" w:rsidRPr="001905BA" w:rsidRDefault="001905BA" w:rsidP="001905BA">
      <w:r w:rsidRPr="001905BA">
        <w:t>Влияние шума может быть уменьшено увеличением мощности передаваемого сигнала. Однако конструктивные и другие практические соображения ограничивают уровень</w:t>
      </w:r>
      <w:proofErr w:type="gramStart"/>
      <w:r w:rsidRPr="001905BA">
        <w:t>.</w:t>
      </w:r>
      <w:proofErr w:type="gramEnd"/>
      <w:r w:rsidRPr="001905BA">
        <w:t xml:space="preserve"> </w:t>
      </w:r>
      <w:proofErr w:type="gramStart"/>
      <w:r w:rsidRPr="001905BA">
        <w:t>м</w:t>
      </w:r>
      <w:proofErr w:type="gramEnd"/>
      <w:r w:rsidRPr="001905BA">
        <w:t>ощности передаваемого сигнала. Другое базовое ограничение - доступная ширина полосы частот канала. Ограничение ширины полосы обычно обусловлено физическими ограничениями среды и электрических компонентов, используемых в передатчике и приемнике. Эти два обстоятельства приводят к ограничению количества данных, которые могут быть переданы надёжно по любому каналу связи. Ниже мы опишем некоторые из важных характеристик отдельных каналов связи.</w:t>
      </w:r>
    </w:p>
    <w:p w:rsidR="001905BA" w:rsidRPr="001905BA" w:rsidRDefault="001905BA" w:rsidP="001905BA"/>
    <w:p w:rsidR="001905BA" w:rsidRPr="001905BA" w:rsidRDefault="001905BA" w:rsidP="001905BA">
      <w:r w:rsidRPr="001905BA">
        <w:rPr>
          <w:b/>
          <w:bCs/>
        </w:rPr>
        <w:t>2.2 Проводные каналы</w:t>
      </w:r>
    </w:p>
    <w:p w:rsidR="001905BA" w:rsidRPr="001905BA" w:rsidRDefault="001905BA" w:rsidP="001905BA"/>
    <w:p w:rsidR="001905BA" w:rsidRPr="001905BA" w:rsidRDefault="001905BA" w:rsidP="001905BA">
      <w:r w:rsidRPr="001905BA">
        <w:t>Телефонная сеть экстенсивно использует проводные линии для передачи звукового сигнала, а также данных и видеосигналов. Витые проводные пары и коаксиальный кабель в основном, дают электромагнитный канал, который обеспечивает прохождение относительно умеренной ширины полосы частот. Телефонный провод, обычно используемый, чтобы соединить клиента с центральной станции, имеет ширину полосы несколько сотен килогерц. С другой стороны, коаксиальный кабель имеет обычно используемую ширину полосы частот несколько мегагерц. Рисунок 2.1 поясняет частотный диапазон используемых электромагнитных каналов, которые включают волноводы и оптический кабель.</w:t>
      </w:r>
    </w:p>
    <w:p w:rsidR="001905BA" w:rsidRPr="001905BA" w:rsidRDefault="001905BA" w:rsidP="001905BA">
      <w:r w:rsidRPr="001905BA">
        <w:t xml:space="preserve">Сигналы, передаваемые через такие каналы, искажаются по амплитуде и фазе, кроме того, на них накладывается аддитивный шум. Проводная линия связи в виде витой пары также склонна к интерференции переходных помех от рядом расположенных пар. Поскольку проводные каналы составляют большой процент каналов связи по всей стране и миру, широкие исследования были направлены на определение их свойств передачи и на уменьшение амплитудных и фазовых искажений в канале. </w:t>
      </w:r>
    </w:p>
    <w:p w:rsidR="001905BA" w:rsidRPr="001905BA" w:rsidRDefault="001905BA" w:rsidP="001905BA"/>
    <w:p w:rsidR="001905BA" w:rsidRPr="001905BA" w:rsidRDefault="001905BA" w:rsidP="001905BA">
      <w:r w:rsidRPr="001905BA">
        <w:rPr>
          <w:b/>
          <w:bCs/>
        </w:rPr>
        <w:t>2.3 Волоконно-оптические каналы</w:t>
      </w:r>
    </w:p>
    <w:p w:rsidR="001905BA" w:rsidRPr="001905BA" w:rsidRDefault="001905BA" w:rsidP="001905BA"/>
    <w:p w:rsidR="001905BA" w:rsidRPr="001905BA" w:rsidRDefault="001905BA" w:rsidP="001905BA">
      <w:r w:rsidRPr="001905BA">
        <w:t>Стекловолокно предоставляет проектировщику системы связи ширину полосы частот, которая на несколько порядка больше, чем у каналов с коаксиальным кабелем. В течение прошедшего десятилетия были разработаны оптические кабели, которые имеют относительно низкое затухание для сигнала и высоконадёжные оптические устройства для генерирования и детектирования сигнала. Эти технологические достижения привели к быстрому освоению таких каналов, как для внутренних систем электросвязи, так и для трансатлантических и мировых систем связи. С учётом большой ширины полосы частот, доступной на волоконно-оптических каналах, стало возможно для телефонных компаний предложить абонентам широкий диапазон услуг электросвязи, включая передачу речи, данных, факсимильных и видеосигналов.</w:t>
      </w:r>
    </w:p>
    <w:p w:rsidR="001905BA" w:rsidRPr="001905BA" w:rsidRDefault="001905BA" w:rsidP="001905BA">
      <w:r w:rsidRPr="001905BA">
        <w:t>Передатчик или модулятор в волоконно-оптической системе связи - источник света, светоизлучающий диод (СИД) или лазер. Информация передается путем изменения (модуляции) интенсивности источника света посредством сигнала сообщения. Свет распространяется через волокно как световая волна, и она периодически усиливается (в случае цифровой передачи детектируется и восстанавливается ретрансляторами) вдоль тракта передачи, чтобы компенсировать затухания сигнала.</w:t>
      </w:r>
    </w:p>
    <w:p w:rsidR="001905BA" w:rsidRPr="001905BA" w:rsidRDefault="001905BA" w:rsidP="001905BA">
      <w:r w:rsidRPr="001905BA">
        <w:t>В приемнике интенсивность света детектируется фотодиодом, чей выход является электрическим сигналом, который изменяется пропорционально мощности света на входе фотодиода. Источники шума в волоконно-оптических каналах - это фотодиоды и электронные усилители.</w:t>
      </w:r>
    </w:p>
    <w:p w:rsidR="001905BA" w:rsidRPr="001905BA" w:rsidRDefault="001905BA" w:rsidP="001905BA">
      <w:r w:rsidRPr="001905BA">
        <w:t>Предполагается, что волоконно-оптические каналы заменят почти все каналы проводной линии связи в телефонной сети на рубеже столетия.</w:t>
      </w:r>
    </w:p>
    <w:p w:rsidR="001905BA" w:rsidRPr="001905BA" w:rsidRDefault="001905BA" w:rsidP="001905BA"/>
    <w:p w:rsidR="001905BA" w:rsidRPr="001905BA" w:rsidRDefault="001905BA" w:rsidP="001905BA">
      <w:r w:rsidRPr="001905BA">
        <w:rPr>
          <w:b/>
          <w:bCs/>
        </w:rPr>
        <w:t>2.4 Беспроводные (радио) каналы</w:t>
      </w:r>
    </w:p>
    <w:p w:rsidR="001905BA" w:rsidRPr="001905BA" w:rsidRDefault="001905BA" w:rsidP="001905BA"/>
    <w:p w:rsidR="001905BA" w:rsidRPr="001905BA" w:rsidRDefault="001905BA" w:rsidP="001905BA">
      <w:r w:rsidRPr="001905BA">
        <w:t xml:space="preserve">В системах беспроводной связи (радиосвязи) электромагнитная энергия передается в среду распространения антенной, которая служит излучателем. Физические размеры и структура антенны зависят, прежде всего, от рабочей частоты. Чтобы получить эффективное излучение электромагнитной энергии, размеры антенны должны быть больше, чем 1/10 длины волны. Следовательно, передача радиостанции с </w:t>
      </w:r>
      <w:r w:rsidRPr="001905BA">
        <w:rPr>
          <w:lang w:val="en-US"/>
        </w:rPr>
        <w:t>AM</w:t>
      </w:r>
      <w:r w:rsidRPr="001905BA">
        <w:t xml:space="preserve"> на несущей, допустим, </w:t>
      </w:r>
      <w:r w:rsidRPr="001905BA">
        <w:rPr>
          <w:lang w:val="en-US"/>
        </w:rPr>
        <w:t>f</w:t>
      </w:r>
      <w:r w:rsidRPr="001905BA">
        <w:rPr>
          <w:vertAlign w:val="subscript"/>
          <w:lang w:val="en-US"/>
        </w:rPr>
        <w:t>c</w:t>
      </w:r>
      <w:r w:rsidRPr="001905BA">
        <w:t xml:space="preserve"> = 1 МГц, соответствующей длине волны λ = с</w:t>
      </w:r>
      <w:r w:rsidRPr="001905BA">
        <w:rPr>
          <w:i/>
          <w:iCs/>
        </w:rPr>
        <w:t>/</w:t>
      </w:r>
      <w:proofErr w:type="gramStart"/>
      <w:r w:rsidRPr="001905BA">
        <w:rPr>
          <w:i/>
          <w:iCs/>
          <w:lang w:val="en-US"/>
        </w:rPr>
        <w:t>f</w:t>
      </w:r>
      <w:proofErr w:type="gramEnd"/>
      <w:r w:rsidRPr="001905BA">
        <w:rPr>
          <w:vertAlign w:val="subscript"/>
        </w:rPr>
        <w:t>с</w:t>
      </w:r>
      <w:r w:rsidRPr="001905BA">
        <w:t>. = 300 м, требует антенны с диаметром, по крайней мере, 30м. Рисунок 2.2 поясняет различные диапазоны частот для радиосвязи. Способы распространения электромагнитных волн в атмосфере и в свободном пространстве можно разделить на три категории, а именно: распространение поверхностной волной, распространение пространственной волной, распространение прямой волной. В диапазоне очень низких частот (ОНЧ) и звуковом диапазоне, в которых длины волн превышают 10 км, земля и ионосфера образуют волновод для распространения электромагнитных волн. В этих частотных диапазонах сигналы связи фактически распространяются вокруг всего земного шара. По этой причине эти диапазоны частот, прежде всего, используются во всём мире для решения навигационных задач с берега до кораблей.</w:t>
      </w:r>
    </w:p>
    <w:p w:rsidR="001905BA" w:rsidRPr="001905BA" w:rsidRDefault="001905BA" w:rsidP="001905BA">
      <w:r w:rsidRPr="001905BA">
        <w:t>Ширина полосы частот канала, доступной в этих диапазонах, относительно мала (обычно составляет 1...10 % центральной частоты), и, следовательно, информация, которая передаётся через эти каналы, имеет относительно низкую скорость передачи и обычно неприемлема для цифровой передачи.</w:t>
      </w:r>
    </w:p>
    <w:p w:rsidR="001905BA" w:rsidRPr="001905BA" w:rsidRDefault="001905BA" w:rsidP="001905BA">
      <w:r w:rsidRPr="001905BA">
        <w:t>Доминирующий тип шума на этих частотах обусловлен грозовой деятельностью вокруг земного шара, особенно в тропических областях. Интерференция возникает из-за большого числа станций в этих диапазонах частот.</w:t>
      </w:r>
    </w:p>
    <w:p w:rsidR="001905BA" w:rsidRPr="001905BA" w:rsidRDefault="001905BA" w:rsidP="001905BA">
      <w:r w:rsidRPr="001905BA">
        <w:t xml:space="preserve">Распространение земной волной является основным видом распространения для сигналов в полосе средних частот (0,3...3 МГц). Это-диапазон частот, </w:t>
      </w:r>
      <w:proofErr w:type="gramStart"/>
      <w:r w:rsidRPr="001905BA">
        <w:t>используемый</w:t>
      </w:r>
      <w:proofErr w:type="gramEnd"/>
      <w:r w:rsidRPr="001905BA">
        <w:t xml:space="preserve"> для радиовещания с </w:t>
      </w:r>
      <w:r w:rsidRPr="001905BA">
        <w:rPr>
          <w:lang w:val="en-US"/>
        </w:rPr>
        <w:t>AM</w:t>
      </w:r>
      <w:r w:rsidRPr="001905BA">
        <w:t xml:space="preserve"> и морского радиовещания. При </w:t>
      </w:r>
      <w:r w:rsidRPr="001905BA">
        <w:rPr>
          <w:lang w:val="en-US"/>
        </w:rPr>
        <w:t>AM</w:t>
      </w:r>
      <w:r w:rsidRPr="001905BA">
        <w:t xml:space="preserve"> радиовещании и распространении земной волной дальность связи, даже при использовании мощных радиостанций, ограничена 150 км. Атмосферные шумы, промышленные шумы и тепловые шумы от электронных компонентов приёмника являются основными причинами искажений сигналов, передаваемых в диапазоне средних частот.</w:t>
      </w:r>
    </w:p>
    <w:p w:rsidR="001905BA" w:rsidRPr="001905BA" w:rsidRDefault="001905BA" w:rsidP="001905BA">
      <w:r w:rsidRPr="001905BA">
        <w:t xml:space="preserve">Частным случаем распространения пространственной волны является ионосферное распространение. Оно сводится к отражению (отклонение или рефракция волны) передаваемого сигнала от ионосферы, которая состоит из нескольких слоев заряженных частиц, расположенных на высоте 50...400 км от поверхности земли. В дневное время суток разогрев нижних слоев атмосферы солнцем обусловливает появление нижнего слоя на высоте ниже 120км. Эти нижние слои, особенно </w:t>
      </w:r>
      <w:r w:rsidRPr="001905BA">
        <w:rPr>
          <w:lang w:val="en-US"/>
        </w:rPr>
        <w:t>D</w:t>
      </w:r>
      <w:r w:rsidRPr="001905BA">
        <w:t xml:space="preserve">-слой, вызывают поглощение частот ниже 2 МГц, таким образом, ограничивая распространения ионосферной волной радиопередач </w:t>
      </w:r>
      <w:r w:rsidRPr="001905BA">
        <w:rPr>
          <w:lang w:val="en-US"/>
        </w:rPr>
        <w:t>AM</w:t>
      </w:r>
      <w:r w:rsidRPr="001905BA">
        <w:t xml:space="preserve"> радиовещания. Как следствие, мощные радиовещательные сигналы с </w:t>
      </w:r>
      <w:r w:rsidRPr="001905BA">
        <w:rPr>
          <w:lang w:val="en-US"/>
        </w:rPr>
        <w:t>AM</w:t>
      </w:r>
      <w:r w:rsidRPr="001905BA">
        <w:t xml:space="preserve"> могут распространяться на большие расстояния посредством отражения от ионосферных слоев (которые располагаются на высоте от 140 до 400 км над поверхностью земли) и земной поверхности.</w:t>
      </w:r>
    </w:p>
    <w:p w:rsidR="001905BA" w:rsidRPr="001905BA" w:rsidRDefault="001905BA" w:rsidP="001905BA"/>
    <w:p w:rsidR="001905BA" w:rsidRPr="001905BA" w:rsidRDefault="001905BA" w:rsidP="001905BA">
      <w:r w:rsidRPr="001905BA">
        <w:drawing>
          <wp:inline distT="0" distB="0" distL="0" distR="0">
            <wp:extent cx="5524500" cy="48196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5BA" w:rsidRPr="001905BA" w:rsidRDefault="001905BA" w:rsidP="001905BA">
      <w:r w:rsidRPr="001905BA">
        <w:t>Рисунок 2.2 - Частотные диапазоны для беспроводных каналов связи</w:t>
      </w:r>
    </w:p>
    <w:p w:rsidR="001918C6" w:rsidRPr="001905BA" w:rsidRDefault="001905BA" w:rsidP="001905BA">
      <w:bookmarkStart w:id="0" w:name="_GoBack"/>
      <w:bookmarkEnd w:id="0"/>
    </w:p>
    <w:sectPr w:rsidR="001918C6" w:rsidRPr="00190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A3E"/>
    <w:rsid w:val="001905BA"/>
    <w:rsid w:val="00717A3E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A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A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2</cp:revision>
  <dcterms:created xsi:type="dcterms:W3CDTF">2016-10-02T04:21:00Z</dcterms:created>
  <dcterms:modified xsi:type="dcterms:W3CDTF">2016-10-02T04:21:00Z</dcterms:modified>
</cp:coreProperties>
</file>